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90" w:rsidRPr="00A62590" w:rsidRDefault="00A62590" w:rsidP="00A625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590">
        <w:rPr>
          <w:rFonts w:ascii="Times New Roman" w:hAnsi="Times New Roman" w:cs="Times New Roman"/>
          <w:b/>
          <w:sz w:val="24"/>
          <w:szCs w:val="24"/>
        </w:rPr>
        <w:t>Онтогенез речи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>Для того чтобы процесс речевого развития детей протекал своевременно и правильно, необходимы определенны</w:t>
      </w:r>
      <w:r>
        <w:rPr>
          <w:rFonts w:ascii="Times New Roman" w:hAnsi="Times New Roman" w:cs="Times New Roman"/>
          <w:sz w:val="24"/>
          <w:szCs w:val="24"/>
        </w:rPr>
        <w:t>е условия. Так, ребенок должен: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 xml:space="preserve"> - быть психически и соматически (</w:t>
      </w:r>
      <w:proofErr w:type="spellStart"/>
      <w:r w:rsidRPr="00A62590">
        <w:rPr>
          <w:rFonts w:ascii="Times New Roman" w:hAnsi="Times New Roman" w:cs="Times New Roman"/>
          <w:sz w:val="24"/>
          <w:szCs w:val="24"/>
        </w:rPr>
        <w:t>soma</w:t>
      </w:r>
      <w:proofErr w:type="spellEnd"/>
      <w:r w:rsidRPr="00A62590">
        <w:rPr>
          <w:rFonts w:ascii="Times New Roman" w:hAnsi="Times New Roman" w:cs="Times New Roman"/>
          <w:sz w:val="24"/>
          <w:szCs w:val="24"/>
        </w:rPr>
        <w:t xml:space="preserve"> (греч.) – тело </w:t>
      </w:r>
      <w:r>
        <w:rPr>
          <w:rFonts w:ascii="Times New Roman" w:hAnsi="Times New Roman" w:cs="Times New Roman"/>
          <w:sz w:val="24"/>
          <w:szCs w:val="24"/>
        </w:rPr>
        <w:t>человека (организма)) здоровым;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 xml:space="preserve"> - иметь нор</w:t>
      </w:r>
      <w:r>
        <w:rPr>
          <w:rFonts w:ascii="Times New Roman" w:hAnsi="Times New Roman" w:cs="Times New Roman"/>
          <w:sz w:val="24"/>
          <w:szCs w:val="24"/>
        </w:rPr>
        <w:t>мальные умственные способности;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иметь нормальный слух и зрение;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 xml:space="preserve"> - обладать доста</w:t>
      </w:r>
      <w:r>
        <w:rPr>
          <w:rFonts w:ascii="Times New Roman" w:hAnsi="Times New Roman" w:cs="Times New Roman"/>
          <w:sz w:val="24"/>
          <w:szCs w:val="24"/>
        </w:rPr>
        <w:t>точной психической активностью;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 xml:space="preserve"> - обладать потребностью в речевом общ</w:t>
      </w:r>
      <w:r>
        <w:rPr>
          <w:rFonts w:ascii="Times New Roman" w:hAnsi="Times New Roman" w:cs="Times New Roman"/>
          <w:sz w:val="24"/>
          <w:szCs w:val="24"/>
        </w:rPr>
        <w:t>ении;</w:t>
      </w:r>
    </w:p>
    <w:p w:rsidR="00B3159D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 xml:space="preserve"> - иметь полноценное речевое окружение.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>Выделяют четыре этапа развития речи: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>I этап – под</w:t>
      </w:r>
      <w:r>
        <w:rPr>
          <w:rFonts w:ascii="Times New Roman" w:hAnsi="Times New Roman" w:cs="Times New Roman"/>
          <w:sz w:val="24"/>
          <w:szCs w:val="24"/>
        </w:rPr>
        <w:t>готовительный – до 0 до 1 года;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 xml:space="preserve">II этап – </w:t>
      </w:r>
      <w:proofErr w:type="spellStart"/>
      <w:r w:rsidRPr="00A62590">
        <w:rPr>
          <w:rFonts w:ascii="Times New Roman" w:hAnsi="Times New Roman" w:cs="Times New Roman"/>
          <w:sz w:val="24"/>
          <w:szCs w:val="24"/>
        </w:rPr>
        <w:t>предд</w:t>
      </w:r>
      <w:r>
        <w:rPr>
          <w:rFonts w:ascii="Times New Roman" w:hAnsi="Times New Roman" w:cs="Times New Roman"/>
          <w:sz w:val="24"/>
          <w:szCs w:val="24"/>
        </w:rPr>
        <w:t>ошкольный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от 1 года до 3 лет;</w:t>
      </w:r>
    </w:p>
    <w:p w:rsid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>III этап – дошкольн</w:t>
      </w:r>
      <w:r>
        <w:rPr>
          <w:rFonts w:ascii="Times New Roman" w:hAnsi="Times New Roman" w:cs="Times New Roman"/>
          <w:sz w:val="24"/>
          <w:szCs w:val="24"/>
        </w:rPr>
        <w:t>ый – от 3 до 7 лет;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>IV эт</w:t>
      </w:r>
      <w:r>
        <w:rPr>
          <w:rFonts w:ascii="Times New Roman" w:hAnsi="Times New Roman" w:cs="Times New Roman"/>
          <w:sz w:val="24"/>
          <w:szCs w:val="24"/>
        </w:rPr>
        <w:t>ап – школьный – от 7 до 17 лет.</w:t>
      </w:r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 xml:space="preserve"> Указанные этапы не могут иметь строгих, четких границ. Каждый из них плавно переходит </w:t>
      </w:r>
      <w:proofErr w:type="gramStart"/>
      <w:r w:rsidRPr="00A6259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2590">
        <w:rPr>
          <w:rFonts w:ascii="Times New Roman" w:hAnsi="Times New Roman" w:cs="Times New Roman"/>
          <w:sz w:val="24"/>
          <w:szCs w:val="24"/>
        </w:rPr>
        <w:t xml:space="preserve"> последующий. Помните, что ребенок не рождается со сложившейся речью. Постепенно, шаг за шагом, он учится правильно и четко произносить звуки, связывать слова между собой, строить предложения, ясно и последовательно излагать свои мысли. Но иногда даже умственно и психически здоровые дети испытывают трудности в овладении речью. С такими детьми требуется индивидуальная работа по ее развитию, потому что от своевременного формирования речи зависят нормальное речевое общение со сверстниками, успешное овладение грамотой, а после поступления в школу – усвоение школьной программы. Для того чтобы понять, имеются ли у вашего ребенка проблемы в усвоении родной речи, необходимо знать, каковы основные этапы ее становления.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2590">
        <w:rPr>
          <w:rFonts w:ascii="Times New Roman" w:hAnsi="Times New Roman" w:cs="Times New Roman"/>
          <w:sz w:val="24"/>
          <w:szCs w:val="24"/>
        </w:rPr>
        <w:t>Первый год жизни ребенка является подготовительным этапом по</w:t>
      </w:r>
      <w:r w:rsidRPr="00A62590">
        <w:t xml:space="preserve"> </w:t>
      </w:r>
      <w:r w:rsidRPr="00A62590">
        <w:rPr>
          <w:rFonts w:ascii="Times New Roman" w:hAnsi="Times New Roman" w:cs="Times New Roman"/>
          <w:sz w:val="24"/>
          <w:szCs w:val="24"/>
        </w:rPr>
        <w:t>овладению речью. До полутора лет фразовая речь у детей отсутствует. Вместо этого ребенок использует так называемое слово-предложение («</w:t>
      </w:r>
      <w:proofErr w:type="spellStart"/>
      <w:r w:rsidRPr="00A62590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A62590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A62590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A62590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A62590">
        <w:rPr>
          <w:rFonts w:ascii="Times New Roman" w:hAnsi="Times New Roman" w:cs="Times New Roman"/>
          <w:sz w:val="24"/>
          <w:szCs w:val="24"/>
        </w:rPr>
        <w:t>ням-ням</w:t>
      </w:r>
      <w:proofErr w:type="spellEnd"/>
      <w:r w:rsidRPr="00A62590">
        <w:rPr>
          <w:rFonts w:ascii="Times New Roman" w:hAnsi="Times New Roman" w:cs="Times New Roman"/>
          <w:sz w:val="24"/>
          <w:szCs w:val="24"/>
        </w:rPr>
        <w:t xml:space="preserve">»). Со второй половины второго года ребенок все чаще  говорит предложения, состоящие уже из 3-4 </w:t>
      </w:r>
      <w:proofErr w:type="spellStart"/>
      <w:r w:rsidRPr="00A62590">
        <w:rPr>
          <w:rFonts w:ascii="Times New Roman" w:hAnsi="Times New Roman" w:cs="Times New Roman"/>
          <w:sz w:val="24"/>
          <w:szCs w:val="24"/>
        </w:rPr>
        <w:t>слов</w:t>
      </w:r>
      <w:proofErr w:type="gramStart"/>
      <w:r w:rsidRPr="00A62590">
        <w:rPr>
          <w:rFonts w:ascii="Times New Roman" w:hAnsi="Times New Roman" w:cs="Times New Roman"/>
          <w:sz w:val="24"/>
          <w:szCs w:val="24"/>
        </w:rPr>
        <w:t>.К</w:t>
      </w:r>
      <w:proofErr w:type="spellEnd"/>
      <w:proofErr w:type="gramEnd"/>
      <w:r w:rsidRPr="00A62590">
        <w:rPr>
          <w:rFonts w:ascii="Times New Roman" w:hAnsi="Times New Roman" w:cs="Times New Roman"/>
          <w:sz w:val="24"/>
          <w:szCs w:val="24"/>
        </w:rPr>
        <w:t xml:space="preserve"> концу второго года речь малыша становится основным средством общения, хотя еще и далека от совершенства. Словарь небольшой – от 100 до 300 слов, которые  в предложении еще грамматически не связаны между </w:t>
      </w:r>
      <w:proofErr w:type="spellStart"/>
      <w:r w:rsidRPr="00A62590">
        <w:rPr>
          <w:rFonts w:ascii="Times New Roman" w:hAnsi="Times New Roman" w:cs="Times New Roman"/>
          <w:sz w:val="24"/>
          <w:szCs w:val="24"/>
        </w:rPr>
        <w:t>собой</w:t>
      </w:r>
      <w:proofErr w:type="gramStart"/>
      <w:r w:rsidRPr="00A62590">
        <w:rPr>
          <w:rFonts w:ascii="Times New Roman" w:hAnsi="Times New Roman" w:cs="Times New Roman"/>
          <w:sz w:val="24"/>
          <w:szCs w:val="24"/>
        </w:rPr>
        <w:t>.В</w:t>
      </w:r>
      <w:proofErr w:type="spellEnd"/>
      <w:proofErr w:type="gramEnd"/>
      <w:r w:rsidRPr="00A62590">
        <w:rPr>
          <w:rFonts w:ascii="Times New Roman" w:hAnsi="Times New Roman" w:cs="Times New Roman"/>
          <w:sz w:val="24"/>
          <w:szCs w:val="24"/>
        </w:rPr>
        <w:t xml:space="preserve"> норме к  концу третьего года жизни ребенок должен уметь: произносить большинство звуков родного языка, кроме шипящих, [Р] и [Л] ;различать и называть игрушки, мебель, посуду, продукты, некоторые их </w:t>
      </w:r>
      <w:proofErr w:type="spellStart"/>
      <w:r w:rsidRPr="00A62590">
        <w:rPr>
          <w:rFonts w:ascii="Times New Roman" w:hAnsi="Times New Roman" w:cs="Times New Roman"/>
          <w:sz w:val="24"/>
          <w:szCs w:val="24"/>
        </w:rPr>
        <w:t>свойства;группировать</w:t>
      </w:r>
      <w:proofErr w:type="spellEnd"/>
      <w:r w:rsidRPr="00A62590">
        <w:rPr>
          <w:rFonts w:ascii="Times New Roman" w:hAnsi="Times New Roman" w:cs="Times New Roman"/>
          <w:sz w:val="24"/>
          <w:szCs w:val="24"/>
        </w:rPr>
        <w:t xml:space="preserve"> предметы по форме, цвету, величине; узнавать и различать по внешнему виду, вкусу некоторые овощи и фрукты, различать и называть животных, части их </w:t>
      </w:r>
      <w:proofErr w:type="spellStart"/>
      <w:r w:rsidRPr="00A62590">
        <w:rPr>
          <w:rFonts w:ascii="Times New Roman" w:hAnsi="Times New Roman" w:cs="Times New Roman"/>
          <w:sz w:val="24"/>
          <w:szCs w:val="24"/>
        </w:rPr>
        <w:t>тела</w:t>
      </w:r>
      <w:proofErr w:type="gramStart"/>
      <w:r w:rsidRPr="00A62590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A62590">
        <w:rPr>
          <w:rFonts w:ascii="Times New Roman" w:hAnsi="Times New Roman" w:cs="Times New Roman"/>
          <w:sz w:val="24"/>
          <w:szCs w:val="24"/>
        </w:rPr>
        <w:t>акже</w:t>
      </w:r>
      <w:proofErr w:type="spellEnd"/>
      <w:r w:rsidRPr="00A62590">
        <w:rPr>
          <w:rFonts w:ascii="Times New Roman" w:hAnsi="Times New Roman" w:cs="Times New Roman"/>
          <w:sz w:val="24"/>
          <w:szCs w:val="24"/>
        </w:rPr>
        <w:t xml:space="preserve"> в этом возрасте ребенок  умеет согласовывать существительные и местоимения с глаголами, составляет фразы из трех - четырех слов. Кроме того, к 4 годам ребенок уже умеет сопоставлять </w:t>
      </w:r>
      <w:proofErr w:type="gramStart"/>
      <w:r w:rsidRPr="00A62590">
        <w:rPr>
          <w:rFonts w:ascii="Times New Roman" w:hAnsi="Times New Roman" w:cs="Times New Roman"/>
          <w:sz w:val="24"/>
          <w:szCs w:val="24"/>
        </w:rPr>
        <w:t>увиденное</w:t>
      </w:r>
      <w:proofErr w:type="gramEnd"/>
      <w:r w:rsidRPr="00A62590">
        <w:rPr>
          <w:rFonts w:ascii="Times New Roman" w:hAnsi="Times New Roman" w:cs="Times New Roman"/>
          <w:sz w:val="24"/>
          <w:szCs w:val="24"/>
        </w:rPr>
        <w:t xml:space="preserve"> им на прогулке с коротким (два – четыре предложения) речевым описанием показанной ем</w:t>
      </w:r>
      <w:r>
        <w:rPr>
          <w:rFonts w:ascii="Times New Roman" w:hAnsi="Times New Roman" w:cs="Times New Roman"/>
          <w:sz w:val="24"/>
          <w:szCs w:val="24"/>
        </w:rPr>
        <w:t>у картинки.</w:t>
      </w:r>
      <w:bookmarkStart w:id="0" w:name="_GoBack"/>
      <w:bookmarkEnd w:id="0"/>
    </w:p>
    <w:p w:rsidR="00A62590" w:rsidRPr="00A62590" w:rsidRDefault="00A62590" w:rsidP="00A62590">
      <w:pPr>
        <w:jc w:val="both"/>
        <w:rPr>
          <w:rFonts w:ascii="Times New Roman" w:hAnsi="Times New Roman" w:cs="Times New Roman"/>
          <w:sz w:val="24"/>
          <w:szCs w:val="24"/>
        </w:rPr>
      </w:pPr>
      <w:r w:rsidRPr="00A62590">
        <w:rPr>
          <w:rFonts w:ascii="Times New Roman" w:hAnsi="Times New Roman" w:cs="Times New Roman"/>
          <w:sz w:val="24"/>
          <w:szCs w:val="24"/>
        </w:rPr>
        <w:t>Все вышеперечисленное поможет вам сориентироваться в том, насколько развита речь вашего ребенка. Возможно, кому-то из родителей все, о чем говорилось выше, покажется слишком простым – ваш малыш уже знает и умеет значительно больше. А кого-то, быть может, огорчит – ваш ребенок пока отстает.</w:t>
      </w:r>
    </w:p>
    <w:sectPr w:rsidR="00A62590" w:rsidRPr="00A62590" w:rsidSect="0004799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14211"/>
    <w:multiLevelType w:val="multilevel"/>
    <w:tmpl w:val="6E983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782D2275"/>
    <w:multiLevelType w:val="multilevel"/>
    <w:tmpl w:val="46BC1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embedSystemFonts/>
  <w:proofState w:spelling="clean" w:grammar="clean"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9251D"/>
    <w:rsid w:val="00047996"/>
    <w:rsid w:val="00086590"/>
    <w:rsid w:val="001A1251"/>
    <w:rsid w:val="00200FF4"/>
    <w:rsid w:val="00246365"/>
    <w:rsid w:val="00372569"/>
    <w:rsid w:val="004E0F49"/>
    <w:rsid w:val="00616B63"/>
    <w:rsid w:val="0064706E"/>
    <w:rsid w:val="007141FC"/>
    <w:rsid w:val="007563A3"/>
    <w:rsid w:val="00820AFC"/>
    <w:rsid w:val="00937B95"/>
    <w:rsid w:val="00A62590"/>
    <w:rsid w:val="00B3159D"/>
    <w:rsid w:val="00B543F4"/>
    <w:rsid w:val="00D51092"/>
    <w:rsid w:val="00D9251D"/>
    <w:rsid w:val="00F72D72"/>
    <w:rsid w:val="00FB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51D"/>
    <w:pPr>
      <w:widowControl w:val="0"/>
      <w:autoSpaceDE w:val="0"/>
      <w:autoSpaceDN w:val="0"/>
      <w:adjustRightInd w:val="0"/>
    </w:pPr>
    <w:rPr>
      <w:rFonts w:eastAsia="Times New Roman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16B63"/>
    <w:rPr>
      <w:rFonts w:cs="Arial"/>
      <w:sz w:val="22"/>
      <w:szCs w:val="22"/>
      <w:lang w:eastAsia="en-US"/>
    </w:rPr>
  </w:style>
  <w:style w:type="paragraph" w:styleId="a4">
    <w:name w:val="Normal (Web)"/>
    <w:basedOn w:val="a"/>
    <w:uiPriority w:val="99"/>
    <w:rsid w:val="00200FF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Arial" w:hAnsi="Times New Roman" w:cs="Times New Roman"/>
      <w:sz w:val="24"/>
      <w:szCs w:val="24"/>
    </w:rPr>
  </w:style>
  <w:style w:type="character" w:styleId="a5">
    <w:name w:val="Strong"/>
    <w:uiPriority w:val="99"/>
    <w:qFormat/>
    <w:locked/>
    <w:rsid w:val="00200FF4"/>
    <w:rPr>
      <w:b/>
      <w:bCs/>
    </w:rPr>
  </w:style>
  <w:style w:type="character" w:customStyle="1" w:styleId="apple-converted-space">
    <w:name w:val="apple-converted-space"/>
    <w:basedOn w:val="a0"/>
    <w:uiPriority w:val="99"/>
    <w:rsid w:val="00200FF4"/>
  </w:style>
  <w:style w:type="character" w:styleId="a6">
    <w:name w:val="Emphasis"/>
    <w:uiPriority w:val="99"/>
    <w:qFormat/>
    <w:locked/>
    <w:rsid w:val="00200FF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166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439</Words>
  <Characters>2508</Characters>
  <Application>Microsoft Office Word</Application>
  <DocSecurity>0</DocSecurity>
  <Lines>20</Lines>
  <Paragraphs>5</Paragraphs>
  <ScaleCrop>false</ScaleCrop>
  <Company>MultiDVD Team</Company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9</cp:revision>
  <cp:lastPrinted>2004-12-31T19:31:00Z</cp:lastPrinted>
  <dcterms:created xsi:type="dcterms:W3CDTF">2010-05-23T13:50:00Z</dcterms:created>
  <dcterms:modified xsi:type="dcterms:W3CDTF">2014-11-03T16:03:00Z</dcterms:modified>
</cp:coreProperties>
</file>